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71" w:rsidRDefault="00E34471">
      <w:pPr>
        <w:pStyle w:val="a3"/>
        <w:ind w:left="0"/>
        <w:rPr>
          <w:b/>
          <w:sz w:val="20"/>
        </w:rPr>
      </w:pPr>
    </w:p>
    <w:p w:rsidR="00C54EAD" w:rsidRPr="00176CD9" w:rsidRDefault="00C54EAD" w:rsidP="00C54EAD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C54EAD" w:rsidRPr="00176CD9" w:rsidRDefault="00C54EAD" w:rsidP="00C54EAD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C54EAD" w:rsidRDefault="00C54EAD" w:rsidP="00C54EAD">
      <w:pPr>
        <w:pStyle w:val="a3"/>
        <w:rPr>
          <w:b/>
          <w:sz w:val="30"/>
        </w:rPr>
      </w:pPr>
    </w:p>
    <w:p w:rsidR="00C54EAD" w:rsidRDefault="00C54EAD" w:rsidP="00C54EAD">
      <w:pPr>
        <w:pStyle w:val="a3"/>
        <w:spacing w:before="9"/>
        <w:rPr>
          <w:b/>
          <w:sz w:val="25"/>
        </w:rPr>
      </w:pPr>
    </w:p>
    <w:p w:rsidR="00C54EAD" w:rsidRPr="00176CD9" w:rsidRDefault="00C54EAD" w:rsidP="00C54EAD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C54EAD" w:rsidRPr="00176CD9" w:rsidRDefault="00C54EAD" w:rsidP="00C54EAD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C54EAD" w:rsidRPr="00176CD9" w:rsidRDefault="00C54EAD" w:rsidP="00C54EAD">
      <w:pPr>
        <w:pStyle w:val="a3"/>
        <w:spacing w:before="2"/>
        <w:jc w:val="right"/>
        <w:rPr>
          <w:sz w:val="16"/>
        </w:rPr>
      </w:pPr>
    </w:p>
    <w:p w:rsidR="00C54EAD" w:rsidRPr="00176CD9" w:rsidRDefault="00C54EAD" w:rsidP="00C54EAD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C54EAD" w:rsidRPr="00176CD9" w:rsidRDefault="00C54EAD" w:rsidP="00C54EAD">
      <w:pPr>
        <w:pStyle w:val="a3"/>
        <w:jc w:val="right"/>
      </w:pPr>
    </w:p>
    <w:p w:rsidR="00C54EAD" w:rsidRPr="00176CD9" w:rsidRDefault="00C54EAD" w:rsidP="00C54EAD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C54EAD" w:rsidRDefault="00C54EAD" w:rsidP="00C54EAD">
      <w:pPr>
        <w:pStyle w:val="a3"/>
        <w:jc w:val="right"/>
        <w:rPr>
          <w:b/>
          <w:sz w:val="20"/>
        </w:rPr>
      </w:pPr>
    </w:p>
    <w:p w:rsidR="00C54EAD" w:rsidRDefault="00C54EAD" w:rsidP="00C54EAD">
      <w:pPr>
        <w:pStyle w:val="a3"/>
        <w:spacing w:before="3"/>
        <w:rPr>
          <w:b/>
          <w:sz w:val="21"/>
        </w:rPr>
      </w:pPr>
    </w:p>
    <w:p w:rsidR="00E34471" w:rsidRDefault="00E34471">
      <w:pPr>
        <w:pStyle w:val="a3"/>
        <w:ind w:left="0"/>
        <w:rPr>
          <w:b/>
          <w:sz w:val="20"/>
        </w:rPr>
      </w:pPr>
    </w:p>
    <w:p w:rsidR="00E34471" w:rsidRDefault="00E34471">
      <w:pPr>
        <w:pStyle w:val="a3"/>
        <w:ind w:left="0"/>
        <w:rPr>
          <w:b/>
          <w:sz w:val="20"/>
        </w:rPr>
      </w:pPr>
    </w:p>
    <w:p w:rsidR="00E34471" w:rsidRDefault="00E34471">
      <w:pPr>
        <w:pStyle w:val="a3"/>
        <w:ind w:left="0"/>
        <w:rPr>
          <w:b/>
          <w:sz w:val="20"/>
        </w:rPr>
      </w:pPr>
    </w:p>
    <w:p w:rsidR="00E34471" w:rsidRDefault="00E34471">
      <w:pPr>
        <w:pStyle w:val="a3"/>
        <w:spacing w:before="3"/>
        <w:ind w:left="0"/>
        <w:rPr>
          <w:b/>
          <w:sz w:val="28"/>
        </w:rPr>
      </w:pPr>
    </w:p>
    <w:p w:rsidR="00E34471" w:rsidRDefault="00931221">
      <w:pPr>
        <w:pStyle w:val="a4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E34471" w:rsidRDefault="00E34471">
      <w:pPr>
        <w:pStyle w:val="a3"/>
        <w:ind w:left="0"/>
        <w:rPr>
          <w:b/>
          <w:sz w:val="34"/>
        </w:rPr>
      </w:pPr>
    </w:p>
    <w:p w:rsidR="00E34471" w:rsidRDefault="00931221">
      <w:pPr>
        <w:pStyle w:val="a4"/>
        <w:spacing w:before="297"/>
        <w:ind w:left="1230" w:right="933"/>
      </w:pPr>
      <w:r>
        <w:rPr>
          <w:spacing w:val="-1"/>
        </w:rPr>
        <w:t>ОП.</w:t>
      </w:r>
      <w:r w:rsidR="00AA04C7">
        <w:rPr>
          <w:spacing w:val="-1"/>
        </w:rPr>
        <w:t>17</w:t>
      </w:r>
      <w:r>
        <w:rPr>
          <w:spacing w:val="-17"/>
        </w:rPr>
        <w:t xml:space="preserve"> </w:t>
      </w:r>
      <w:r w:rsidR="00AA04C7">
        <w:rPr>
          <w:spacing w:val="-1"/>
        </w:rPr>
        <w:t>ОСНОВЫ СПОРТИВНОЙ ПОДГОТОВКИ</w:t>
      </w:r>
    </w:p>
    <w:p w:rsidR="00E34471" w:rsidRDefault="00E34471">
      <w:pPr>
        <w:pStyle w:val="a3"/>
        <w:spacing w:before="6"/>
        <w:ind w:left="0"/>
        <w:rPr>
          <w:b/>
          <w:sz w:val="31"/>
        </w:rPr>
      </w:pPr>
    </w:p>
    <w:p w:rsidR="00E34471" w:rsidRDefault="00931221">
      <w:pPr>
        <w:spacing w:before="1"/>
        <w:ind w:left="1866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E34471" w:rsidRDefault="00931221">
      <w:pPr>
        <w:pStyle w:val="Heading1"/>
        <w:spacing w:before="4"/>
        <w:ind w:left="3117"/>
        <w:jc w:val="left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ind w:left="0"/>
        <w:rPr>
          <w:b/>
          <w:sz w:val="30"/>
        </w:rPr>
      </w:pPr>
    </w:p>
    <w:p w:rsidR="00E34471" w:rsidRDefault="00E34471">
      <w:pPr>
        <w:pStyle w:val="a3"/>
        <w:spacing w:before="2"/>
        <w:ind w:left="0"/>
        <w:rPr>
          <w:b/>
        </w:rPr>
      </w:pPr>
    </w:p>
    <w:p w:rsidR="00E34471" w:rsidRPr="00C54EAD" w:rsidRDefault="00C54EAD" w:rsidP="00C54EAD">
      <w:pPr>
        <w:spacing w:line="322" w:lineRule="exact"/>
        <w:ind w:left="1230" w:right="931"/>
        <w:jc w:val="center"/>
        <w:rPr>
          <w:sz w:val="24"/>
          <w:szCs w:val="24"/>
        </w:rPr>
      </w:pPr>
      <w:r w:rsidRPr="00C54EAD">
        <w:rPr>
          <w:sz w:val="24"/>
          <w:szCs w:val="24"/>
        </w:rPr>
        <w:t>Хасавюрт,</w:t>
      </w:r>
      <w:r w:rsidR="00931221" w:rsidRPr="00C54EAD">
        <w:rPr>
          <w:sz w:val="24"/>
          <w:szCs w:val="24"/>
        </w:rPr>
        <w:t>2023</w:t>
      </w:r>
      <w:r w:rsidR="00931221" w:rsidRPr="00C54EAD">
        <w:rPr>
          <w:spacing w:val="-1"/>
          <w:sz w:val="24"/>
          <w:szCs w:val="24"/>
        </w:rPr>
        <w:t xml:space="preserve"> </w:t>
      </w:r>
      <w:r w:rsidR="00931221" w:rsidRPr="00C54EAD">
        <w:rPr>
          <w:sz w:val="24"/>
          <w:szCs w:val="24"/>
        </w:rPr>
        <w:t>год</w:t>
      </w:r>
    </w:p>
    <w:p w:rsidR="00E34471" w:rsidRDefault="00E34471">
      <w:pPr>
        <w:sectPr w:rsidR="00E34471">
          <w:type w:val="continuous"/>
          <w:pgSz w:w="11910" w:h="16840"/>
          <w:pgMar w:top="1320" w:right="680" w:bottom="280" w:left="1520" w:header="720" w:footer="720" w:gutter="0"/>
          <w:cols w:space="720"/>
        </w:sectPr>
      </w:pPr>
    </w:p>
    <w:p w:rsidR="00C54EAD" w:rsidRDefault="00C54EAD" w:rsidP="00C54EAD">
      <w:pPr>
        <w:pStyle w:val="a3"/>
        <w:spacing w:before="66" w:line="360" w:lineRule="auto"/>
        <w:ind w:left="-142" w:right="113"/>
      </w:pPr>
      <w:r>
        <w:lastRenderedPageBreak/>
        <w:t xml:space="preserve"> 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C54EAD" w:rsidRDefault="00C54EAD" w:rsidP="00C54EAD">
      <w:pPr>
        <w:pStyle w:val="a5"/>
        <w:tabs>
          <w:tab w:val="left" w:pos="1098"/>
        </w:tabs>
        <w:spacing w:line="360" w:lineRule="auto"/>
        <w:ind w:left="-142" w:right="113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C54EAD" w:rsidRDefault="00C54EAD" w:rsidP="00C54EAD">
      <w:pPr>
        <w:pStyle w:val="a3"/>
        <w:spacing w:line="360" w:lineRule="auto"/>
        <w:ind w:left="-142"/>
      </w:pPr>
    </w:p>
    <w:p w:rsidR="00C54EAD" w:rsidRDefault="00C54EAD" w:rsidP="00C54EAD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left="-142"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C54EAD" w:rsidRDefault="00C54EAD" w:rsidP="00C54EAD">
      <w:pPr>
        <w:pStyle w:val="a3"/>
        <w:spacing w:line="360" w:lineRule="auto"/>
        <w:ind w:left="-142"/>
        <w:rPr>
          <w:sz w:val="26"/>
        </w:rPr>
      </w:pPr>
    </w:p>
    <w:p w:rsidR="00C54EAD" w:rsidRDefault="00C54EAD" w:rsidP="00C54EAD">
      <w:pPr>
        <w:pStyle w:val="a3"/>
        <w:spacing w:before="11" w:line="360" w:lineRule="auto"/>
        <w:ind w:left="-142"/>
        <w:rPr>
          <w:sz w:val="21"/>
        </w:rPr>
      </w:pPr>
    </w:p>
    <w:p w:rsidR="00C54EAD" w:rsidRDefault="00C54EAD" w:rsidP="00C54EAD">
      <w:pPr>
        <w:pStyle w:val="a3"/>
        <w:spacing w:line="360" w:lineRule="auto"/>
        <w:ind w:left="-142"/>
      </w:pPr>
      <w:r>
        <w:t>Разработчик:</w:t>
      </w:r>
      <w:r>
        <w:rPr>
          <w:spacing w:val="-4"/>
        </w:rPr>
        <w:t xml:space="preserve"> </w:t>
      </w:r>
      <w:r w:rsidR="00AA04C7">
        <w:t>Забитов Т.Р.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</w:t>
      </w:r>
      <w:r w:rsidR="00AA04C7">
        <w:t>17</w:t>
      </w:r>
      <w:r>
        <w:t xml:space="preserve"> </w:t>
      </w:r>
      <w:r w:rsidR="00AA04C7">
        <w:t>Основы спортивной тренировки</w:t>
      </w:r>
    </w:p>
    <w:p w:rsidR="00C54EAD" w:rsidRDefault="00C54EAD" w:rsidP="00C54EAD">
      <w:pPr>
        <w:pStyle w:val="a3"/>
        <w:rPr>
          <w:sz w:val="26"/>
        </w:rPr>
      </w:pPr>
    </w:p>
    <w:p w:rsidR="00C54EAD" w:rsidRDefault="00C54EAD" w:rsidP="00C54EAD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C54EAD" w:rsidRDefault="00C54EAD" w:rsidP="00C54EAD">
      <w:pPr>
        <w:pStyle w:val="a3"/>
        <w:ind w:left="3789" w:right="163"/>
      </w:pPr>
      <w:r>
        <w:t>предметно-цикловой комиссии специальных  дисциплин</w:t>
      </w:r>
    </w:p>
    <w:p w:rsidR="00C54EAD" w:rsidRDefault="00C54EAD" w:rsidP="00C54EAD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C54EAD" w:rsidRDefault="00C54EAD" w:rsidP="00C54EAD">
      <w:pPr>
        <w:pStyle w:val="a3"/>
      </w:pPr>
    </w:p>
    <w:p w:rsidR="00C54EAD" w:rsidRDefault="00C54EAD" w:rsidP="00C54EAD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C54EAD" w:rsidRDefault="00C54EAD" w:rsidP="00C54EAD">
      <w:pPr>
        <w:pStyle w:val="a3"/>
      </w:pPr>
    </w:p>
    <w:p w:rsidR="00C54EAD" w:rsidRDefault="00C54EAD" w:rsidP="00C54EAD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C54EAD" w:rsidRDefault="00C54EAD" w:rsidP="00C54EAD">
      <w:pPr>
        <w:pStyle w:val="a3"/>
      </w:pPr>
    </w:p>
    <w:p w:rsidR="00C54EAD" w:rsidRDefault="00C54EAD" w:rsidP="00C54EAD">
      <w:pPr>
        <w:pStyle w:val="a3"/>
        <w:spacing w:before="1"/>
        <w:ind w:left="3789"/>
      </w:pPr>
      <w:r>
        <w:t>СОГЛАСОВАНО</w:t>
      </w:r>
    </w:p>
    <w:p w:rsidR="00C54EAD" w:rsidRDefault="00C54EAD" w:rsidP="00C54EAD">
      <w:pPr>
        <w:pStyle w:val="a3"/>
        <w:ind w:left="3789"/>
      </w:pPr>
      <w:r>
        <w:t>Работодатель:</w:t>
      </w:r>
    </w:p>
    <w:p w:rsidR="00C54EAD" w:rsidRDefault="00C54EAD" w:rsidP="00C54EAD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C54EAD" w:rsidRDefault="00C54EAD" w:rsidP="00C54EAD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C54EAD" w:rsidRDefault="00C54EAD" w:rsidP="00C54EAD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C54EAD" w:rsidRDefault="00C54EAD" w:rsidP="00C54EAD">
      <w:pPr>
        <w:pStyle w:val="a3"/>
      </w:pPr>
    </w:p>
    <w:p w:rsidR="00C54EAD" w:rsidRDefault="00C54EAD" w:rsidP="00C54EAD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C54EAD" w:rsidRDefault="00C54EAD" w:rsidP="00C54EAD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C54EAD" w:rsidRDefault="00C54EAD" w:rsidP="00C54EAD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54EAD" w:rsidRDefault="00C54EAD" w:rsidP="00C54EAD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C54EAD" w:rsidRDefault="00C54EAD" w:rsidP="00C54EAD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E34471" w:rsidRDefault="00E34471">
      <w:pPr>
        <w:sectPr w:rsidR="00E34471">
          <w:pgSz w:w="11910" w:h="16840"/>
          <w:pgMar w:top="1040" w:right="680" w:bottom="280" w:left="1520" w:header="720" w:footer="720" w:gutter="0"/>
          <w:cols w:space="720"/>
        </w:sectPr>
      </w:pPr>
    </w:p>
    <w:p w:rsidR="00E34471" w:rsidRDefault="00931221" w:rsidP="004005F8">
      <w:pPr>
        <w:pStyle w:val="Heading2"/>
        <w:numPr>
          <w:ilvl w:val="3"/>
          <w:numId w:val="2"/>
        </w:numPr>
        <w:tabs>
          <w:tab w:val="left" w:pos="3869"/>
        </w:tabs>
        <w:spacing w:before="7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E34471" w:rsidRDefault="00E34471">
      <w:pPr>
        <w:pStyle w:val="a3"/>
        <w:spacing w:before="7"/>
        <w:ind w:left="0"/>
        <w:rPr>
          <w:b/>
          <w:sz w:val="23"/>
        </w:rPr>
      </w:pPr>
    </w:p>
    <w:p w:rsidR="00E34471" w:rsidRDefault="00931221">
      <w:pPr>
        <w:pStyle w:val="a3"/>
        <w:ind w:left="182" w:right="171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 достижений обучающихся, освоивших программу учебной дисциплины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педагогики.</w:t>
      </w:r>
    </w:p>
    <w:p w:rsidR="00E34471" w:rsidRDefault="00931221">
      <w:pPr>
        <w:pStyle w:val="a3"/>
        <w:ind w:left="182" w:right="170" w:firstLine="707"/>
        <w:jc w:val="both"/>
      </w:pPr>
      <w:r>
        <w:t>ФОС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самостоятельные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тесты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>контроля,</w:t>
      </w:r>
      <w:r>
        <w:rPr>
          <w:spacing w:val="-57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теста.</w:t>
      </w:r>
    </w:p>
    <w:p w:rsidR="00E34471" w:rsidRDefault="00931221">
      <w:pPr>
        <w:pStyle w:val="a3"/>
        <w:ind w:left="89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E34471" w:rsidRDefault="00931221" w:rsidP="004005F8">
      <w:pPr>
        <w:pStyle w:val="a5"/>
        <w:numPr>
          <w:ilvl w:val="0"/>
          <w:numId w:val="1"/>
        </w:numPr>
        <w:tabs>
          <w:tab w:val="left" w:pos="466"/>
        </w:tabs>
        <w:spacing w:before="2" w:line="294" w:lineRule="exact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E34471" w:rsidRDefault="00931221">
      <w:pPr>
        <w:spacing w:line="276" w:lineRule="exact"/>
        <w:ind w:left="890"/>
        <w:jc w:val="both"/>
        <w:rPr>
          <w:sz w:val="24"/>
        </w:rPr>
      </w:pP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rPr>
          <w:sz w:val="24"/>
        </w:rPr>
        <w:t>ОП.</w:t>
      </w:r>
      <w:r w:rsidR="00AA04C7">
        <w:rPr>
          <w:sz w:val="24"/>
        </w:rPr>
        <w:t>17</w:t>
      </w:r>
      <w:r>
        <w:rPr>
          <w:spacing w:val="-6"/>
          <w:sz w:val="24"/>
        </w:rPr>
        <w:t xml:space="preserve"> </w:t>
      </w:r>
      <w:r w:rsidR="00AA04C7">
        <w:rPr>
          <w:sz w:val="24"/>
        </w:rPr>
        <w:t>Основы спортивной тренировки</w:t>
      </w:r>
    </w:p>
    <w:p w:rsidR="00E34471" w:rsidRDefault="00E34471">
      <w:pPr>
        <w:pStyle w:val="a3"/>
        <w:spacing w:before="5"/>
        <w:ind w:left="0"/>
      </w:pPr>
    </w:p>
    <w:p w:rsidR="00E34471" w:rsidRDefault="00931221" w:rsidP="004005F8">
      <w:pPr>
        <w:pStyle w:val="Heading2"/>
        <w:numPr>
          <w:ilvl w:val="3"/>
          <w:numId w:val="2"/>
        </w:numPr>
        <w:tabs>
          <w:tab w:val="left" w:pos="1519"/>
        </w:tabs>
        <w:ind w:left="1619" w:right="785" w:hanging="461"/>
        <w:jc w:val="left"/>
      </w:pPr>
      <w:r>
        <w:t>МЕСТО УЧЕБНОЙ ДИСЦИПЛИНЫ В СТРУКТУРЕ 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E34471" w:rsidRDefault="00E34471">
      <w:pPr>
        <w:pStyle w:val="a3"/>
        <w:spacing w:before="7"/>
        <w:ind w:left="0"/>
        <w:rPr>
          <w:b/>
          <w:sz w:val="23"/>
        </w:rPr>
      </w:pPr>
    </w:p>
    <w:p w:rsidR="00AA04C7" w:rsidRDefault="00AA04C7" w:rsidP="00AA04C7">
      <w:pPr>
        <w:pStyle w:val="a3"/>
        <w:spacing w:before="66" w:after="9"/>
        <w:ind w:left="257" w:right="312" w:firstLine="712"/>
      </w:pPr>
      <w:r>
        <w:t xml:space="preserve">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единицы.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8416"/>
      </w:tblGrid>
      <w:tr w:rsidR="00AA04C7" w:rsidTr="003D06D5">
        <w:trPr>
          <w:trHeight w:val="570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8"/>
              <w:ind w:left="112"/>
              <w:rPr>
                <w:b/>
              </w:rPr>
            </w:pPr>
            <w:r>
              <w:rPr>
                <w:b/>
              </w:rPr>
              <w:t>Коды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8"/>
              <w:ind w:left="3438" w:right="3433"/>
              <w:jc w:val="center"/>
              <w:rPr>
                <w:b/>
              </w:rPr>
            </w:pPr>
            <w:r>
              <w:rPr>
                <w:b/>
              </w:rPr>
              <w:t>Наименования</w:t>
            </w:r>
          </w:p>
        </w:tc>
      </w:tr>
      <w:tr w:rsidR="00AA04C7" w:rsidTr="003D06D5">
        <w:trPr>
          <w:trHeight w:val="292"/>
        </w:trPr>
        <w:tc>
          <w:tcPr>
            <w:tcW w:w="9345" w:type="dxa"/>
            <w:gridSpan w:val="2"/>
          </w:tcPr>
          <w:p w:rsidR="00AA04C7" w:rsidRDefault="00AA04C7" w:rsidP="003D06D5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Иметь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right="130"/>
              <w:jc w:val="right"/>
            </w:pPr>
            <w:r>
              <w:t>ПО.01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  <w:ind w:right="1247"/>
            </w:pPr>
            <w:r>
              <w:t>Анализа и учебно-тематических планов и процесса учебно-тренировочной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совершенствованию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right="130"/>
              <w:jc w:val="right"/>
            </w:pPr>
            <w:r>
              <w:t>ПО.02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  <w:ind w:right="768" w:firstLine="55"/>
            </w:pPr>
            <w:r>
              <w:t>Определения цели и задач, планирования и проведения учебно-тренировочных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right="130"/>
              <w:jc w:val="right"/>
            </w:pPr>
            <w:r>
              <w:t>ПО.03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  <w:ind w:right="867"/>
            </w:pPr>
            <w:r>
              <w:t>Применения приемов страховки и самостраховки при выполнения физических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5"/>
              <w:ind w:right="130"/>
              <w:jc w:val="right"/>
            </w:pPr>
            <w:r>
              <w:t>ПО.04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  <w:ind w:right="720"/>
            </w:pPr>
            <w:r>
              <w:t>Проведения оценки уровня различных сторон подготовленности занимающихся</w:t>
            </w:r>
            <w:r>
              <w:rPr>
                <w:spacing w:val="-52"/>
              </w:rPr>
              <w:t xml:space="preserve"> </w:t>
            </w:r>
            <w:r>
              <w:t>избранным</w:t>
            </w:r>
            <w:r>
              <w:rPr>
                <w:spacing w:val="-1"/>
              </w:rPr>
              <w:t xml:space="preserve"> </w:t>
            </w:r>
            <w:r>
              <w:t>видом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</w:tr>
      <w:tr w:rsidR="00AA04C7" w:rsidTr="003D06D5">
        <w:trPr>
          <w:trHeight w:val="765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</w:pPr>
          </w:p>
          <w:p w:rsidR="00AA04C7" w:rsidRDefault="00AA04C7" w:rsidP="003D06D5">
            <w:pPr>
              <w:pStyle w:val="TableParagraph"/>
              <w:ind w:right="130"/>
              <w:jc w:val="right"/>
            </w:pPr>
            <w:r>
              <w:t>ПО.05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 w:line="252" w:lineRule="exact"/>
            </w:pPr>
            <w:r>
              <w:t>Наблюдения,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самоанализа</w:t>
            </w:r>
            <w:r>
              <w:rPr>
                <w:spacing w:val="-2"/>
              </w:rPr>
              <w:t xml:space="preserve"> </w:t>
            </w:r>
            <w:r>
              <w:t>учебно-тренировочных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диалоге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A04C7" w:rsidRDefault="00AA04C7" w:rsidP="003D06D5">
            <w:pPr>
              <w:pStyle w:val="TableParagraph"/>
              <w:spacing w:line="252" w:lineRule="exact"/>
              <w:ind w:right="79"/>
            </w:pPr>
            <w:r>
              <w:t>сокурсниками, руководителем педагогической практики, преподавателями, тренерами,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по их совершенствованию и</w:t>
            </w:r>
            <w:r>
              <w:rPr>
                <w:spacing w:val="-1"/>
              </w:rPr>
              <w:t xml:space="preserve"> </w:t>
            </w:r>
            <w:r>
              <w:t>коррекции</w:t>
            </w:r>
          </w:p>
        </w:tc>
      </w:tr>
      <w:tr w:rsidR="00AA04C7" w:rsidTr="003D06D5">
        <w:trPr>
          <w:trHeight w:val="294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7"/>
              <w:ind w:right="130"/>
              <w:jc w:val="right"/>
            </w:pPr>
            <w:r>
              <w:t>ПО.06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</w:pPr>
            <w:r>
              <w:t>Тренировочной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соревновательной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избранном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</w:tr>
      <w:tr w:rsidR="00AA04C7" w:rsidTr="003D06D5">
        <w:trPr>
          <w:trHeight w:val="294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7"/>
              <w:ind w:right="130"/>
              <w:jc w:val="right"/>
            </w:pPr>
            <w:r>
              <w:t>ПО.07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</w:pPr>
            <w:r>
              <w:t>Собственного</w:t>
            </w:r>
            <w:r>
              <w:rPr>
                <w:spacing w:val="-5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совершенствования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right="130"/>
              <w:jc w:val="right"/>
            </w:pPr>
            <w:r>
              <w:t>ПО.08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1141"/>
            </w:pPr>
            <w:r>
              <w:t>Ведения документации, обеспечивающей учебно-тренировочный процесс и</w:t>
            </w:r>
            <w:r>
              <w:rPr>
                <w:spacing w:val="-52"/>
              </w:rPr>
              <w:t xml:space="preserve"> </w:t>
            </w:r>
            <w:r>
              <w:t>соревновательную</w:t>
            </w:r>
            <w:r>
              <w:rPr>
                <w:spacing w:val="-3"/>
              </w:rPr>
              <w:t xml:space="preserve"> </w:t>
            </w:r>
            <w:r>
              <w:t>деятельность спортсменов</w:t>
            </w:r>
          </w:p>
        </w:tc>
      </w:tr>
      <w:tr w:rsidR="00AA04C7" w:rsidTr="003D06D5">
        <w:trPr>
          <w:trHeight w:val="292"/>
        </w:trPr>
        <w:tc>
          <w:tcPr>
            <w:tcW w:w="9345" w:type="dxa"/>
            <w:gridSpan w:val="2"/>
          </w:tcPr>
          <w:p w:rsidR="00AA04C7" w:rsidRDefault="00AA04C7" w:rsidP="003D06D5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Уметь:</w:t>
            </w:r>
          </w:p>
        </w:tc>
      </w:tr>
      <w:tr w:rsidR="00AA04C7" w:rsidTr="003D06D5">
        <w:trPr>
          <w:trHeight w:val="1019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rPr>
                <w:sz w:val="33"/>
              </w:rPr>
            </w:pPr>
          </w:p>
          <w:p w:rsidR="00AA04C7" w:rsidRDefault="00AA04C7" w:rsidP="003D06D5">
            <w:pPr>
              <w:pStyle w:val="TableParagraph"/>
              <w:ind w:left="275"/>
            </w:pPr>
            <w:r>
              <w:t>У.01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  <w:ind w:right="127" w:firstLine="55"/>
            </w:pPr>
            <w:r>
              <w:t>Использовать различные методы, приемы и формы организации учебно-</w:t>
            </w:r>
            <w:r>
              <w:rPr>
                <w:spacing w:val="1"/>
              </w:rPr>
              <w:t xml:space="preserve"> </w:t>
            </w:r>
            <w:r>
              <w:t>тренировочных занятий и руководства соревновательной деятельностью спортсменов,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возрастных особенностей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технической</w:t>
            </w:r>
          </w:p>
          <w:p w:rsidR="00AA04C7" w:rsidRDefault="00AA04C7" w:rsidP="003D06D5">
            <w:pPr>
              <w:pStyle w:val="TableParagraph"/>
              <w:spacing w:before="1" w:line="238" w:lineRule="exact"/>
            </w:pPr>
            <w:r>
              <w:t>подготовленности</w:t>
            </w:r>
            <w:r>
              <w:rPr>
                <w:spacing w:val="-3"/>
              </w:rPr>
              <w:t xml:space="preserve"> </w:t>
            </w:r>
            <w:r>
              <w:t>занимающихся</w:t>
            </w:r>
          </w:p>
        </w:tc>
      </w:tr>
      <w:tr w:rsidR="00AA04C7" w:rsidTr="003D06D5">
        <w:trPr>
          <w:trHeight w:val="765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</w:pPr>
          </w:p>
          <w:p w:rsidR="00AA04C7" w:rsidRDefault="00AA04C7" w:rsidP="003D06D5">
            <w:pPr>
              <w:pStyle w:val="TableParagraph"/>
              <w:ind w:left="275"/>
            </w:pPr>
            <w:r>
              <w:t>У.02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  <w:ind w:firstLine="55"/>
            </w:pPr>
            <w:r>
              <w:t>Подбирать и использовать спортивное оборудование 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физкультурно-спортивной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04C7" w:rsidRDefault="00AA04C7" w:rsidP="003D06D5">
            <w:pPr>
              <w:pStyle w:val="TableParagraph"/>
              <w:spacing w:line="238" w:lineRule="exact"/>
            </w:pPr>
            <w:r>
              <w:t>задач,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занимающихся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275"/>
            </w:pPr>
            <w:r>
              <w:t>У.03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983"/>
            </w:pPr>
            <w:r>
              <w:t>Использовать различные средства, методы и приемы обучения двигательным</w:t>
            </w:r>
            <w:r>
              <w:rPr>
                <w:spacing w:val="-52"/>
              </w:rPr>
              <w:t xml:space="preserve"> </w:t>
            </w:r>
            <w:r>
              <w:t>действиям,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-3"/>
              </w:rPr>
              <w:t xml:space="preserve"> </w:t>
            </w:r>
            <w:r>
              <w:t>качеств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275"/>
            </w:pPr>
            <w:r>
              <w:t>У.04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1054"/>
            </w:pPr>
            <w:r>
              <w:t>Применять приемы страховки и самостраховки при выполнении физических</w:t>
            </w:r>
            <w:r>
              <w:rPr>
                <w:spacing w:val="-53"/>
              </w:rPr>
              <w:t xml:space="preserve"> </w:t>
            </w:r>
            <w:r>
              <w:t>упражнений,</w:t>
            </w:r>
            <w:r>
              <w:rPr>
                <w:spacing w:val="-1"/>
              </w:rPr>
              <w:t xml:space="preserve"> </w:t>
            </w:r>
            <w:r>
              <w:t>соблюдать технику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</w:tr>
      <w:tr w:rsidR="00AA04C7" w:rsidTr="003D06D5">
        <w:trPr>
          <w:trHeight w:val="292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7"/>
              <w:ind w:left="275"/>
            </w:pPr>
            <w:r>
              <w:t>У.05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</w:pPr>
            <w:r>
              <w:t>Устанавливать</w:t>
            </w:r>
            <w:r>
              <w:rPr>
                <w:spacing w:val="-4"/>
              </w:rPr>
              <w:t xml:space="preserve"> </w:t>
            </w:r>
            <w:r>
              <w:t>педагогически</w:t>
            </w:r>
            <w:r>
              <w:rPr>
                <w:spacing w:val="-3"/>
              </w:rPr>
              <w:t xml:space="preserve"> </w:t>
            </w:r>
            <w:r>
              <w:t>целесообразные</w:t>
            </w:r>
            <w:r>
              <w:rPr>
                <w:spacing w:val="-3"/>
              </w:rPr>
              <w:t xml:space="preserve"> </w:t>
            </w:r>
            <w:r>
              <w:t>взаимоотношения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занимающимися</w:t>
            </w:r>
          </w:p>
        </w:tc>
      </w:tr>
      <w:tr w:rsidR="00AA04C7" w:rsidTr="003D06D5">
        <w:trPr>
          <w:trHeight w:val="294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7"/>
              <w:ind w:left="330"/>
            </w:pPr>
            <w:r>
              <w:t>У.6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соревнованиях</w:t>
            </w:r>
          </w:p>
        </w:tc>
      </w:tr>
      <w:tr w:rsidR="00AA04C7" w:rsidTr="003D06D5">
        <w:trPr>
          <w:trHeight w:val="292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5"/>
              <w:ind w:left="330"/>
            </w:pPr>
            <w:r>
              <w:t>У.7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тренировочной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соревновательной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AA04C7" w:rsidTr="003D06D5">
        <w:trPr>
          <w:trHeight w:val="765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1"/>
              <w:rPr>
                <w:sz w:val="21"/>
              </w:rPr>
            </w:pPr>
          </w:p>
          <w:p w:rsidR="00AA04C7" w:rsidRDefault="00AA04C7" w:rsidP="003D06D5">
            <w:pPr>
              <w:pStyle w:val="TableParagraph"/>
              <w:ind w:left="330"/>
            </w:pPr>
            <w:r>
              <w:t>У.8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  <w:ind w:right="483"/>
            </w:pPr>
            <w:r>
              <w:t>Использовать собственный тренировочный и соревновательный опыт в избранном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планировании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учебно-тренировочных</w:t>
            </w:r>
            <w:r>
              <w:rPr>
                <w:spacing w:val="-1"/>
              </w:rPr>
              <w:t xml:space="preserve"> </w:t>
            </w:r>
            <w:r>
              <w:t>занятий 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A04C7" w:rsidRDefault="00AA04C7" w:rsidP="003D06D5">
            <w:pPr>
              <w:pStyle w:val="TableParagraph"/>
              <w:spacing w:before="1" w:line="238" w:lineRule="exact"/>
            </w:pP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руководства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30"/>
            </w:pPr>
            <w:r>
              <w:t>У.9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635"/>
            </w:pPr>
            <w:r>
              <w:t>Осуществлять судейство в избранном виде спорта при проведении соревнований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</w:tr>
      <w:tr w:rsidR="00AA04C7" w:rsidTr="003D06D5">
        <w:trPr>
          <w:trHeight w:val="292"/>
        </w:trPr>
        <w:tc>
          <w:tcPr>
            <w:tcW w:w="9345" w:type="dxa"/>
            <w:gridSpan w:val="2"/>
          </w:tcPr>
          <w:p w:rsidR="00AA04C7" w:rsidRDefault="00AA04C7" w:rsidP="003D06D5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52"/>
            </w:pPr>
            <w:r>
              <w:t>З.1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1018" w:firstLine="55"/>
            </w:pPr>
            <w:r>
              <w:t>историю избранного вида спорта, технику двигательных действий и тактику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избранном виде спорта</w:t>
            </w:r>
          </w:p>
        </w:tc>
      </w:tr>
      <w:tr w:rsidR="00AA04C7" w:rsidTr="003D06D5">
        <w:trPr>
          <w:trHeight w:val="294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20"/>
              <w:ind w:left="352"/>
            </w:pPr>
            <w:r>
              <w:t>З.2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before="1"/>
              <w:ind w:left="162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ИВС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52"/>
            </w:pPr>
            <w:r>
              <w:t>З.3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979"/>
            </w:pPr>
            <w:r>
              <w:t>теорию спортивных соревнований, принципы организации 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структуру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52"/>
            </w:pPr>
            <w:r>
              <w:t>З.4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</w:pPr>
            <w:r>
              <w:t>сущность, цель, задачи, функции,</w:t>
            </w:r>
            <w:r>
              <w:rPr>
                <w:spacing w:val="1"/>
              </w:rPr>
              <w:t xml:space="preserve"> </w:t>
            </w:r>
            <w:r>
              <w:t>содержание, формы спортивной</w:t>
            </w:r>
            <w:r>
              <w:rPr>
                <w:spacing w:val="1"/>
              </w:rPr>
              <w:t xml:space="preserve"> </w:t>
            </w:r>
            <w:r>
              <w:t>тренировки в</w:t>
            </w:r>
            <w:r>
              <w:rPr>
                <w:spacing w:val="-52"/>
              </w:rPr>
              <w:t xml:space="preserve"> </w:t>
            </w:r>
            <w:r>
              <w:t>избранном</w:t>
            </w:r>
            <w:r>
              <w:rPr>
                <w:spacing w:val="-1"/>
              </w:rPr>
              <w:t xml:space="preserve"> </w:t>
            </w:r>
            <w:r>
              <w:t>виде спорта;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52"/>
            </w:pPr>
            <w:r>
              <w:t>З.5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4" w:lineRule="exact"/>
              <w:ind w:right="633"/>
            </w:pPr>
            <w:r>
              <w:t>теоретические и методические основы</w:t>
            </w:r>
            <w:r>
              <w:rPr>
                <w:spacing w:val="1"/>
              </w:rPr>
              <w:t xml:space="preserve"> </w:t>
            </w:r>
            <w:r>
              <w:t>планирования подготовки спортсменов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учебно-тренировочных</w:t>
            </w:r>
            <w:r>
              <w:rPr>
                <w:spacing w:val="-1"/>
              </w:rPr>
              <w:t xml:space="preserve"> </w:t>
            </w:r>
            <w:r>
              <w:t>занятий в</w:t>
            </w:r>
            <w:r>
              <w:rPr>
                <w:spacing w:val="53"/>
              </w:rPr>
              <w:t xml:space="preserve"> </w:t>
            </w:r>
            <w:r>
              <w:t>избранном виде</w:t>
            </w:r>
            <w:r>
              <w:rPr>
                <w:spacing w:val="-4"/>
              </w:rPr>
              <w:t xml:space="preserve"> </w:t>
            </w:r>
            <w:r>
              <w:t>спорта;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52"/>
            </w:pPr>
            <w:r>
              <w:t>З.6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</w:pPr>
            <w:r>
              <w:t>методические основы обучения</w:t>
            </w:r>
            <w:r>
              <w:rPr>
                <w:spacing w:val="1"/>
              </w:rPr>
              <w:t xml:space="preserve"> </w:t>
            </w:r>
            <w:r>
              <w:t>двигательным действиям и развития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избранном виде</w:t>
            </w:r>
            <w:r>
              <w:rPr>
                <w:spacing w:val="53"/>
              </w:rPr>
              <w:t xml:space="preserve"> </w:t>
            </w:r>
            <w:r>
              <w:t>спорта;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8"/>
              <w:ind w:left="352"/>
            </w:pPr>
            <w:r>
              <w:t>З.7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</w:pPr>
            <w:r>
              <w:t>организационно-педагогические и</w:t>
            </w:r>
            <w:r>
              <w:rPr>
                <w:spacing w:val="1"/>
              </w:rPr>
              <w:t xml:space="preserve"> </w:t>
            </w:r>
            <w:r>
              <w:t>психологические основы руководства</w:t>
            </w:r>
            <w:r>
              <w:rPr>
                <w:spacing w:val="-52"/>
              </w:rPr>
              <w:t xml:space="preserve"> </w:t>
            </w:r>
            <w:r>
              <w:t>соревновательной</w:t>
            </w:r>
            <w:r>
              <w:rPr>
                <w:spacing w:val="-3"/>
              </w:rPr>
              <w:t xml:space="preserve"> </w:t>
            </w:r>
            <w:r>
              <w:t>деятельностью</w:t>
            </w:r>
            <w:r>
              <w:rPr>
                <w:spacing w:val="49"/>
              </w:rPr>
              <w:t xml:space="preserve"> </w:t>
            </w:r>
            <w:r>
              <w:t>спортсменов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избранном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спорта;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</w:pP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52" w:lineRule="exact"/>
              <w:ind w:right="768"/>
            </w:pPr>
            <w:r>
              <w:t>теоретические основы и особенности</w:t>
            </w:r>
            <w:r>
              <w:rPr>
                <w:spacing w:val="1"/>
              </w:rPr>
              <w:t xml:space="preserve"> </w:t>
            </w:r>
            <w:r>
              <w:t>физической, технической,</w:t>
            </w:r>
            <w:r>
              <w:rPr>
                <w:spacing w:val="1"/>
              </w:rPr>
              <w:t xml:space="preserve"> </w:t>
            </w:r>
            <w:r>
              <w:t>тактической,</w:t>
            </w:r>
            <w:r>
              <w:rPr>
                <w:spacing w:val="-52"/>
              </w:rPr>
              <w:t xml:space="preserve"> </w:t>
            </w:r>
            <w:r>
              <w:t>психологической,</w:t>
            </w:r>
            <w:r>
              <w:rPr>
                <w:spacing w:val="-4"/>
              </w:rPr>
              <w:t xml:space="preserve"> </w:t>
            </w:r>
            <w:r>
              <w:t>интегральной</w:t>
            </w:r>
            <w:r>
              <w:rPr>
                <w:spacing w:val="-2"/>
              </w:rPr>
              <w:t xml:space="preserve"> </w:t>
            </w:r>
            <w:r>
              <w:t>подготовки в</w:t>
            </w:r>
            <w:r>
              <w:rPr>
                <w:spacing w:val="-1"/>
              </w:rPr>
              <w:t xml:space="preserve"> </w:t>
            </w:r>
            <w:r>
              <w:t>избранном 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2"/>
              <w:ind w:left="277" w:right="215"/>
              <w:jc w:val="center"/>
            </w:pPr>
            <w:r>
              <w:t>З.8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физической,</w:t>
            </w:r>
            <w:r>
              <w:rPr>
                <w:spacing w:val="-5"/>
              </w:rPr>
              <w:t xml:space="preserve"> </w:t>
            </w:r>
            <w:r>
              <w:t>тактической,</w:t>
            </w:r>
            <w:r>
              <w:rPr>
                <w:spacing w:val="-1"/>
              </w:rPr>
              <w:t xml:space="preserve"> </w:t>
            </w:r>
            <w:r>
              <w:t>психологической,</w:t>
            </w:r>
          </w:p>
          <w:p w:rsidR="00AA04C7" w:rsidRDefault="00AA04C7" w:rsidP="003D06D5">
            <w:pPr>
              <w:pStyle w:val="TableParagraph"/>
              <w:spacing w:before="1" w:line="244" w:lineRule="exact"/>
            </w:pPr>
            <w:r>
              <w:t>интегральной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ИВС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2"/>
              <w:ind w:left="277" w:right="215"/>
              <w:jc w:val="center"/>
            </w:pPr>
            <w:r>
              <w:t>З.9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</w:pP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отбора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ориентации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избранном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спорта,</w:t>
            </w:r>
          </w:p>
          <w:p w:rsidR="00AA04C7" w:rsidRDefault="00AA04C7" w:rsidP="003D06D5">
            <w:pPr>
              <w:pStyle w:val="TableParagraph"/>
              <w:spacing w:before="1" w:line="244" w:lineRule="exact"/>
            </w:pPr>
            <w:r>
              <w:t>критерии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диагностике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предрасположенности;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2"/>
              <w:ind w:left="277" w:right="215"/>
              <w:jc w:val="center"/>
            </w:pPr>
            <w:r>
              <w:t>З.10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  <w:ind w:left="105"/>
            </w:pPr>
            <w:r>
              <w:t>мотивы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избранным</w:t>
            </w:r>
            <w:r>
              <w:rPr>
                <w:spacing w:val="-1"/>
              </w:rPr>
              <w:t xml:space="preserve"> </w:t>
            </w:r>
            <w:r>
              <w:t>видом</w:t>
            </w:r>
            <w:r>
              <w:rPr>
                <w:spacing w:val="52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50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A04C7" w:rsidRDefault="00AA04C7" w:rsidP="003D06D5">
            <w:pPr>
              <w:pStyle w:val="TableParagraph"/>
              <w:spacing w:before="1" w:line="244" w:lineRule="exact"/>
              <w:ind w:left="105"/>
            </w:pPr>
            <w:r>
              <w:t>развития,</w:t>
            </w:r>
            <w:r>
              <w:rPr>
                <w:spacing w:val="53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состязательной</w:t>
            </w:r>
            <w:r>
              <w:rPr>
                <w:spacing w:val="-1"/>
              </w:rPr>
              <w:t xml:space="preserve"> </w:t>
            </w:r>
            <w:r>
              <w:t>нацеленности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спортсмена;</w:t>
            </w:r>
          </w:p>
        </w:tc>
      </w:tr>
      <w:tr w:rsidR="00AA04C7" w:rsidTr="003D06D5">
        <w:trPr>
          <w:trHeight w:val="294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"/>
              <w:ind w:left="277" w:right="215"/>
              <w:jc w:val="center"/>
            </w:pPr>
            <w:r>
              <w:t>З.11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страховки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самостраховки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ИВС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2"/>
              <w:ind w:left="277" w:right="215"/>
              <w:jc w:val="center"/>
            </w:pPr>
            <w:r>
              <w:t>З.12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  <w:ind w:left="105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методики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учебно-тренировочных</w:t>
            </w:r>
            <w:r>
              <w:rPr>
                <w:spacing w:val="52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04C7" w:rsidRDefault="00AA04C7" w:rsidP="003D06D5">
            <w:pPr>
              <w:pStyle w:val="TableParagraph"/>
              <w:spacing w:before="1" w:line="244" w:lineRule="exact"/>
              <w:ind w:left="105"/>
            </w:pP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избранному</w:t>
            </w:r>
            <w:r>
              <w:rPr>
                <w:spacing w:val="-5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спорта;</w:t>
            </w:r>
          </w:p>
        </w:tc>
      </w:tr>
      <w:tr w:rsidR="00AA04C7" w:rsidTr="003D06D5">
        <w:trPr>
          <w:trHeight w:val="765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8"/>
              <w:rPr>
                <w:sz w:val="21"/>
              </w:rPr>
            </w:pPr>
          </w:p>
          <w:p w:rsidR="00AA04C7" w:rsidRDefault="00AA04C7" w:rsidP="003D06D5">
            <w:pPr>
              <w:pStyle w:val="TableParagraph"/>
              <w:ind w:left="277" w:right="215"/>
              <w:jc w:val="center"/>
            </w:pPr>
            <w:r>
              <w:t>З.13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  <w:ind w:left="105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3"/>
              </w:rPr>
              <w:t xml:space="preserve"> </w:t>
            </w:r>
            <w:r>
              <w:t>обеспечивающей</w:t>
            </w:r>
            <w:r>
              <w:rPr>
                <w:spacing w:val="-3"/>
              </w:rPr>
              <w:t xml:space="preserve"> </w:t>
            </w:r>
            <w:r>
              <w:t>учебно-тренировочный</w:t>
            </w:r>
            <w:r>
              <w:rPr>
                <w:spacing w:val="-3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A04C7" w:rsidRDefault="00AA04C7" w:rsidP="003D06D5">
            <w:pPr>
              <w:pStyle w:val="TableParagraph"/>
              <w:spacing w:line="252" w:lineRule="exact"/>
              <w:ind w:left="105" w:right="1247"/>
            </w:pPr>
            <w:r>
              <w:t>соревновательную деятельность спортсменов, требования к ее ведению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оформлению;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2"/>
              <w:ind w:left="277" w:right="215"/>
              <w:jc w:val="center"/>
            </w:pPr>
            <w:r>
              <w:t>З.14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</w:pPr>
            <w:r>
              <w:t>разновидности</w:t>
            </w:r>
            <w:r>
              <w:rPr>
                <w:spacing w:val="-2"/>
              </w:rPr>
              <w:t xml:space="preserve"> </w:t>
            </w:r>
            <w:r>
              <w:t>физкультурно-спортивных</w:t>
            </w:r>
            <w:r>
              <w:rPr>
                <w:spacing w:val="-2"/>
              </w:rPr>
              <w:t xml:space="preserve"> </w:t>
            </w:r>
            <w:r>
              <w:t>сооружений,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инвентаря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AA04C7" w:rsidRDefault="00AA04C7" w:rsidP="003D06D5">
            <w:pPr>
              <w:pStyle w:val="TableParagraph"/>
              <w:spacing w:before="1" w:line="244" w:lineRule="exact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избранным</w:t>
            </w:r>
            <w:r>
              <w:rPr>
                <w:spacing w:val="-2"/>
              </w:rPr>
              <w:t xml:space="preserve"> </w:t>
            </w:r>
            <w:r>
              <w:t>видом</w:t>
            </w:r>
            <w:r>
              <w:rPr>
                <w:spacing w:val="-2"/>
              </w:rPr>
              <w:t xml:space="preserve"> </w:t>
            </w:r>
            <w:r>
              <w:t>спорта,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эксплуатации;</w:t>
            </w:r>
          </w:p>
        </w:tc>
      </w:tr>
      <w:tr w:rsidR="00AA04C7" w:rsidTr="003D06D5">
        <w:trPr>
          <w:trHeight w:val="513"/>
        </w:trPr>
        <w:tc>
          <w:tcPr>
            <w:tcW w:w="929" w:type="dxa"/>
          </w:tcPr>
          <w:p w:rsidR="00AA04C7" w:rsidRDefault="00AA04C7" w:rsidP="003D06D5">
            <w:pPr>
              <w:pStyle w:val="TableParagraph"/>
              <w:spacing w:before="122"/>
              <w:ind w:left="277" w:right="215"/>
              <w:jc w:val="center"/>
            </w:pPr>
            <w:r>
              <w:t>З.15</w:t>
            </w:r>
          </w:p>
        </w:tc>
        <w:tc>
          <w:tcPr>
            <w:tcW w:w="8416" w:type="dxa"/>
          </w:tcPr>
          <w:p w:rsidR="00AA04C7" w:rsidRDefault="00AA04C7" w:rsidP="003D06D5">
            <w:pPr>
              <w:pStyle w:val="TableParagraph"/>
              <w:spacing w:line="248" w:lineRule="exact"/>
            </w:pPr>
            <w:r>
              <w:t>Технику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физкультурно-спортивным</w:t>
            </w:r>
            <w:r>
              <w:rPr>
                <w:spacing w:val="-3"/>
              </w:rPr>
              <w:t xml:space="preserve"> </w:t>
            </w:r>
            <w:r>
              <w:t>сооружениям,</w:t>
            </w:r>
          </w:p>
          <w:p w:rsidR="00AA04C7" w:rsidRDefault="00AA04C7" w:rsidP="003D06D5">
            <w:pPr>
              <w:pStyle w:val="TableParagraph"/>
              <w:spacing w:before="1" w:line="244" w:lineRule="exact"/>
            </w:pPr>
            <w:r>
              <w:t>оборудованию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инвентарю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избранном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</w:tr>
    </w:tbl>
    <w:p w:rsidR="00E34471" w:rsidRDefault="00E34471">
      <w:pPr>
        <w:sectPr w:rsidR="00E34471">
          <w:footerReference w:type="default" r:id="rId7"/>
          <w:pgSz w:w="11910" w:h="16840"/>
          <w:pgMar w:top="1120" w:right="680" w:bottom="800" w:left="1520" w:header="0" w:footer="608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559"/>
        <w:gridCol w:w="237"/>
        <w:gridCol w:w="603"/>
        <w:gridCol w:w="640"/>
        <w:gridCol w:w="7301"/>
      </w:tblGrid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6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многолетней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охватывает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21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6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ИВС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6)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тренированности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9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многолетней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включаются комплексы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имеющих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важное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ИСВ?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24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6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ИВС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1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1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1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6)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тренированности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6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24"/>
              <w:ind w:left="3024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6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ИВС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6)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тренированности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9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многолетней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главных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соревнованиям и успешное участие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них?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24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6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1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1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 специализации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1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1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ИВС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24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6)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24"/>
              <w:ind w:left="91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тренированности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9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стадия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многолетней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предварительной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специализации?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возможностей.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долголетия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 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углубленной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возможностей.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Стадия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долголетия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называются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фазы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Становление,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утрата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Приобретение,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Становление,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Рост,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формы»: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3" w:right="3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технико-тактического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AA04C7" w:rsidTr="003D06D5">
        <w:trPr>
          <w:trHeight w:val="52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33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сознательного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единство: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Физической,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Физической,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Технической,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Физической,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стабильность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1,5-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рекордных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2-5%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рекордных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5-10%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рекордных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10-20%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рекордных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составляют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Подготовительный,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соревновательный,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переходный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Подготовительный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соревновательный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Соревновательный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Подготовительный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переходный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определяет структуру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годичного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цикла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тренировки?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УТЗ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№15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годичного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цикла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фазе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формы»?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Приобретения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(становления)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Стабилизации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(сохранения)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 утраты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№16</w:t>
            </w:r>
          </w:p>
        </w:tc>
      </w:tr>
      <w:tr w:rsidR="00AA04C7" w:rsidTr="003D06D5">
        <w:trPr>
          <w:trHeight w:val="517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Соревновательный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годичного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цикла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фазе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формы»?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Стабилизации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(сохранения)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Приобретения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(становления)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 утраты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№17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Переходный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цикла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фазе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формы»?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 утраты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Приобретения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(становления)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Стабилизации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(сохранения)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№18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подготовительный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цикла?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</w:tcBorders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Обще-подготовительный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специально-подготовительный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Обще-подготовительный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Специально-подготовительный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Соревновательный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№19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мезоциклов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различают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Шесть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Четыре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Три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№20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мезоцикла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подготовительный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период?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Втягивающий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Контрольно-подготовительный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Предсоревновательный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№21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мезоцикла проводится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Соревновательный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Предсоревновательный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№22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мезоцикл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представляет собой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переходящую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мезоциклов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соревновательным?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Контрольно-подготовительный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Втягивающий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Предсоревновательный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№23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мезоцикла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моделируется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режим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Предсоревновательный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Контрольно-подготовительный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Втягивающий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мезоцикл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№24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фазы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ОМЦ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наибольшая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приспособляемость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женщин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нагрузкам?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Пост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менструальная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овуляторная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Овуляторная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предменструальная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Предменструальная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менструальная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Менструальная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овуляторная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№25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выделяют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типов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микроциклов?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Четыре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Три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Один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№26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подразделяется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собственно-тренировочный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 сходства 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специализацией?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52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33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3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Неспециализированные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(общеподготовительные)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(специальноподготовительные)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Объемные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Интенсивные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(ударные)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однопиковой,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двухпиковой,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трехпиковой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№27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ударный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интенсивность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возрастающем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Значительный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интенсивность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интенсивность,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интенсивность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№28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 w:right="1066"/>
              <w:rPr>
                <w:b/>
                <w:sz w:val="20"/>
              </w:rPr>
            </w:pPr>
            <w:r>
              <w:rPr>
                <w:b/>
                <w:sz w:val="20"/>
              </w:rPr>
              <w:t>В ходе какого типа микроцикла моделируется режим, программа и условия предстоящих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состязаний?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Втягивающий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Собственно-тренировочный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Соревновательный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№29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технико-тактической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№30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Где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применяется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восстановительно-профилактический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специально-восстановительных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сборах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№31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Перечислите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</w:tcBorders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Вводно-подготовительная,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заключительная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Вводная,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заключительная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Разминка,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заминка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заключительная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№32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разминке: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специальную)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Одну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(общую)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Одну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(специальную)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растяжку,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общую)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№33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(70%),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выполняемой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утомления?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Значительная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Большая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Малая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№34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типов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выделяют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поставленных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Шесть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Четыре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Три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№35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предполагается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Тренировочное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Учебно-тренировочное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Восстановительное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№36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4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предполагается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4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Модельное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Учебно-тренировочное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№37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работоспособностью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восстановительными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процессами?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Медико-биологические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№38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снизить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нервно-психическую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напряженность?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Медико-биологические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№39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позволяют ускорить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адаптационные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повысить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работоспособность?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Медико-биологические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4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№40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Через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среднегорья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работоспособности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физиологических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 организма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возрастают?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Наивысшие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равнину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Наивысшие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равнину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Наивысшие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равнину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Наивысшие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равнину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№41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жаркого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климата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принимать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200-300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воды?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Каждые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Каждые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Каждые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Каждые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№42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пересечении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поясов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работоспособности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снижаются?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7-8 часовых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поясов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2-3 часовых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поясов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1-2 часовых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поясов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3-4 часовых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поясов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№43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Перспективное,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оперативное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Перспективное,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ежедневное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Текущее,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ежедневное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Перспективное,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еженедельное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№44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Какое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предусматривает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этапов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подготовки?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9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Перспективное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Текущее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</w:tcBorders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№45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предусматривает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микроцикла?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Текущее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Перспективное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№46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предусматривает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занятия?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Текущее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Перспективное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№47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Назовите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учета: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Предварительный,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Предварительный,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Текущий,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оперативный,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Предварительный,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оперативный,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недельный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№48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подразумевает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фиксацию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характеризующих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 подготовки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Оперативно-технический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Статический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Бухгалтерский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Статический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бухгалтерский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№49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Перечислите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контроля: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Оперативный,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Оперативный,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Текущий,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Оперативный,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недельный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№50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тесты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используют 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покое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предусматривающие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утомления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№51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выступления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цикле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воздействиями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№52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дней,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 километраж…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№53</w:t>
            </w:r>
          </w:p>
        </w:tc>
      </w:tr>
      <w:tr w:rsidR="00AA04C7" w:rsidTr="003D06D5">
        <w:trPr>
          <w:trHeight w:val="520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 w:right="816"/>
              <w:rPr>
                <w:b/>
                <w:sz w:val="20"/>
              </w:rPr>
            </w:pPr>
            <w:r>
              <w:rPr>
                <w:b/>
                <w:sz w:val="20"/>
              </w:rPr>
              <w:t>Концентрация упражнений по времени, мощность, скорость выполнения упражнения,..- это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показатель: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№54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предусматривает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подготовленности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спортсмена?</w:t>
            </w:r>
          </w:p>
        </w:tc>
      </w:tr>
      <w:tr w:rsidR="00AA04C7" w:rsidTr="003D06D5">
        <w:trPr>
          <w:trHeight w:val="290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СФП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технико-тактической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№55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отбора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выявляют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обладающих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спорта?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№56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отбора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спортсмена?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№57</w:t>
            </w:r>
          </w:p>
        </w:tc>
      </w:tr>
      <w:tr w:rsidR="00AA04C7" w:rsidTr="003D06D5">
        <w:trPr>
          <w:trHeight w:val="289"/>
        </w:trPr>
        <w:tc>
          <w:tcPr>
            <w:tcW w:w="9340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отбора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производится зачисление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подготовки?</w:t>
            </w:r>
          </w:p>
        </w:tc>
      </w:tr>
      <w:tr w:rsidR="00AA04C7" w:rsidTr="003D06D5">
        <w:trPr>
          <w:trHeight w:val="292"/>
        </w:trPr>
        <w:tc>
          <w:tcPr>
            <w:tcW w:w="9340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2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</w:tcPr>
          <w:p w:rsidR="00AA04C7" w:rsidRDefault="00AA04C7" w:rsidP="003D06D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1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 отбора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</w:tr>
      <w:tr w:rsidR="00AA04C7" w:rsidTr="003D06D5">
        <w:trPr>
          <w:trHeight w:val="290"/>
        </w:trPr>
        <w:tc>
          <w:tcPr>
            <w:tcW w:w="9338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№58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отбора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отбор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кандидатов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сборных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команд?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spacing w:before="16"/>
              <w:ind w:left="3023" w:right="301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№59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качеств?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3" w:right="301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90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9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spacing w:before="19"/>
              <w:ind w:left="92"/>
              <w:rPr>
                <w:sz w:val="20"/>
              </w:rPr>
            </w:pPr>
            <w:r>
              <w:rPr>
                <w:sz w:val="20"/>
              </w:rPr>
              <w:t>Социологические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92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spacing w:before="16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sz w:val="20"/>
              </w:rPr>
              <w:t>Медико-биологические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1"/>
              <w:ind w:left="3024" w:right="3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№60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психологическую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совместимость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спортсменов?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3" w:right="301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Социологические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89"/>
        </w:trPr>
        <w:tc>
          <w:tcPr>
            <w:tcW w:w="559" w:type="dxa"/>
          </w:tcPr>
          <w:p w:rsidR="00AA04C7" w:rsidRDefault="00AA04C7" w:rsidP="003D06D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39" w:type="dxa"/>
            <w:gridSpan w:val="2"/>
          </w:tcPr>
          <w:p w:rsidR="00AA04C7" w:rsidRDefault="00AA04C7" w:rsidP="003D06D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40" w:type="dxa"/>
            <w:gridSpan w:val="2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Медико-биологические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4C7" w:rsidTr="003D06D5">
        <w:trPr>
          <w:trHeight w:val="290"/>
        </w:trPr>
        <w:tc>
          <w:tcPr>
            <w:tcW w:w="9338" w:type="dxa"/>
            <w:gridSpan w:val="5"/>
            <w:shd w:val="clear" w:color="auto" w:fill="E3E3E3"/>
          </w:tcPr>
          <w:p w:rsidR="00AA04C7" w:rsidRDefault="00AA04C7" w:rsidP="003D06D5">
            <w:pPr>
              <w:pStyle w:val="TableParagraph"/>
              <w:spacing w:before="23"/>
              <w:ind w:left="3024" w:right="3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#57</w:t>
            </w:r>
          </w:p>
        </w:tc>
      </w:tr>
      <w:tr w:rsidR="00AA04C7" w:rsidTr="003D06D5">
        <w:trPr>
          <w:trHeight w:val="520"/>
        </w:trPr>
        <w:tc>
          <w:tcPr>
            <w:tcW w:w="9338" w:type="dxa"/>
            <w:gridSpan w:val="5"/>
          </w:tcPr>
          <w:p w:rsidR="00AA04C7" w:rsidRDefault="00AA04C7" w:rsidP="003D06D5">
            <w:pPr>
              <w:pStyle w:val="TableParagraph"/>
              <w:spacing w:before="23"/>
              <w:ind w:left="9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Какие трудности зависят от особенностей личности данного спортсмена (характера, темперамента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т.д.)?</w:t>
            </w:r>
          </w:p>
        </w:tc>
      </w:tr>
      <w:tr w:rsidR="00AA04C7" w:rsidTr="003D06D5">
        <w:trPr>
          <w:trHeight w:val="289"/>
        </w:trPr>
        <w:tc>
          <w:tcPr>
            <w:tcW w:w="9338" w:type="dxa"/>
            <w:gridSpan w:val="5"/>
            <w:shd w:val="clear" w:color="auto" w:fill="EFEFEF"/>
          </w:tcPr>
          <w:p w:rsidR="00AA04C7" w:rsidRDefault="00AA04C7" w:rsidP="003D06D5">
            <w:pPr>
              <w:pStyle w:val="TableParagraph"/>
              <w:ind w:left="3023" w:right="301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796" w:type="dxa"/>
            <w:gridSpan w:val="2"/>
          </w:tcPr>
          <w:p w:rsidR="00AA04C7" w:rsidRDefault="00AA04C7" w:rsidP="003D06D5">
            <w:pPr>
              <w:pStyle w:val="TableParagraph"/>
              <w:ind w:left="294" w:right="27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1243" w:type="dxa"/>
            <w:gridSpan w:val="2"/>
          </w:tcPr>
          <w:p w:rsidR="00AA04C7" w:rsidRDefault="00AA04C7" w:rsidP="003D06D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99" w:type="dxa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Субъективные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</w:p>
        </w:tc>
      </w:tr>
      <w:tr w:rsidR="00AA04C7" w:rsidTr="003D06D5">
        <w:trPr>
          <w:trHeight w:val="289"/>
        </w:trPr>
        <w:tc>
          <w:tcPr>
            <w:tcW w:w="796" w:type="dxa"/>
            <w:gridSpan w:val="2"/>
          </w:tcPr>
          <w:p w:rsidR="00AA04C7" w:rsidRDefault="00AA04C7" w:rsidP="003D06D5">
            <w:pPr>
              <w:pStyle w:val="TableParagraph"/>
              <w:ind w:left="294" w:right="27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1243" w:type="dxa"/>
            <w:gridSpan w:val="2"/>
          </w:tcPr>
          <w:p w:rsidR="00AA04C7" w:rsidRDefault="00AA04C7" w:rsidP="003D06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99" w:type="dxa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Объективные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</w:p>
        </w:tc>
      </w:tr>
      <w:tr w:rsidR="00AA04C7" w:rsidTr="003D06D5">
        <w:trPr>
          <w:trHeight w:val="292"/>
        </w:trPr>
        <w:tc>
          <w:tcPr>
            <w:tcW w:w="796" w:type="dxa"/>
            <w:gridSpan w:val="2"/>
          </w:tcPr>
          <w:p w:rsidR="00AA04C7" w:rsidRDefault="00AA04C7" w:rsidP="003D06D5">
            <w:pPr>
              <w:pStyle w:val="TableParagraph"/>
              <w:ind w:left="294" w:right="27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1243" w:type="dxa"/>
            <w:gridSpan w:val="2"/>
          </w:tcPr>
          <w:p w:rsidR="00AA04C7" w:rsidRDefault="00AA04C7" w:rsidP="003D06D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99" w:type="dxa"/>
          </w:tcPr>
          <w:p w:rsidR="00AA04C7" w:rsidRDefault="00AA04C7" w:rsidP="003D06D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Волевые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</w:tr>
    </w:tbl>
    <w:p w:rsidR="00AA04C7" w:rsidRDefault="00AA04C7" w:rsidP="00AA04C7">
      <w:pPr>
        <w:pStyle w:val="a3"/>
        <w:spacing w:before="7"/>
        <w:rPr>
          <w:rFonts w:ascii="Tahoma"/>
          <w:b/>
          <w:sz w:val="18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797"/>
        <w:gridCol w:w="1244"/>
        <w:gridCol w:w="7300"/>
      </w:tblGrid>
      <w:tr w:rsidR="00AA04C7" w:rsidTr="003D06D5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4C7" w:rsidRDefault="00AA04C7" w:rsidP="003D06D5">
            <w:pPr>
              <w:pStyle w:val="TableParagraph"/>
              <w:spacing w:before="26"/>
              <w:ind w:left="3024" w:right="3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#58</w:t>
            </w:r>
          </w:p>
        </w:tc>
      </w:tr>
      <w:tr w:rsidR="00AA04C7" w:rsidTr="003D06D5">
        <w:trPr>
          <w:trHeight w:val="979"/>
        </w:trPr>
        <w:tc>
          <w:tcPr>
            <w:tcW w:w="9341" w:type="dxa"/>
            <w:gridSpan w:val="3"/>
          </w:tcPr>
          <w:p w:rsidR="00AA04C7" w:rsidRDefault="00AA04C7" w:rsidP="003D06D5">
            <w:pPr>
              <w:pStyle w:val="TableParagraph"/>
              <w:spacing w:before="2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 трудности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вызываются общими и специфическими условиями спортивной деятельности: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строгим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соблюдением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установленного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публичным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соревновательной</w:t>
            </w:r>
          </w:p>
          <w:p w:rsidR="00AA04C7" w:rsidRDefault="00AA04C7" w:rsidP="003D06D5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интенсивными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занятиями,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неблагоприятной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погодой,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координационной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сложностью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упражнений?</w:t>
            </w:r>
          </w:p>
        </w:tc>
      </w:tr>
      <w:tr w:rsidR="00AA04C7" w:rsidTr="003D06D5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4C7" w:rsidRDefault="00AA04C7" w:rsidP="003D06D5">
            <w:pPr>
              <w:pStyle w:val="TableParagraph"/>
              <w:spacing w:before="24"/>
              <w:ind w:left="3022" w:right="301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4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4"/>
              <w:ind w:left="90"/>
              <w:rPr>
                <w:sz w:val="20"/>
              </w:rPr>
            </w:pPr>
            <w:r>
              <w:rPr>
                <w:sz w:val="20"/>
              </w:rPr>
              <w:t>Объективные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4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4"/>
              <w:ind w:left="90"/>
              <w:rPr>
                <w:sz w:val="20"/>
              </w:rPr>
            </w:pPr>
            <w:r>
              <w:rPr>
                <w:sz w:val="20"/>
              </w:rPr>
              <w:t>Субъективные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</w:p>
        </w:tc>
      </w:tr>
      <w:tr w:rsidR="00AA04C7" w:rsidTr="003D06D5">
        <w:trPr>
          <w:trHeight w:val="292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4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4"/>
              <w:ind w:left="90"/>
              <w:rPr>
                <w:sz w:val="20"/>
              </w:rPr>
            </w:pPr>
            <w:r>
              <w:rPr>
                <w:sz w:val="20"/>
              </w:rPr>
              <w:t>Волевые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</w:tr>
    </w:tbl>
    <w:p w:rsidR="00AA04C7" w:rsidRDefault="00AA04C7" w:rsidP="00AA04C7">
      <w:pPr>
        <w:pStyle w:val="a3"/>
        <w:spacing w:before="1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797"/>
        <w:gridCol w:w="1244"/>
        <w:gridCol w:w="7300"/>
      </w:tblGrid>
      <w:tr w:rsidR="00AA04C7" w:rsidTr="003D06D5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4C7" w:rsidRDefault="00AA04C7" w:rsidP="003D06D5">
            <w:pPr>
              <w:pStyle w:val="TableParagraph"/>
              <w:spacing w:before="26"/>
              <w:ind w:left="3024" w:right="3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#59</w:t>
            </w:r>
          </w:p>
        </w:tc>
      </w:tr>
      <w:tr w:rsidR="00AA04C7" w:rsidTr="003D06D5">
        <w:trPr>
          <w:trHeight w:val="517"/>
        </w:trPr>
        <w:tc>
          <w:tcPr>
            <w:tcW w:w="9341" w:type="dxa"/>
            <w:gridSpan w:val="3"/>
          </w:tcPr>
          <w:p w:rsidR="00AA04C7" w:rsidRDefault="00AA04C7" w:rsidP="003D06D5">
            <w:pPr>
              <w:pStyle w:val="TableParagraph"/>
              <w:spacing w:before="26"/>
              <w:ind w:left="9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тренировка,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осуществляется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мысленное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воспроизведение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движений?</w:t>
            </w:r>
          </w:p>
        </w:tc>
      </w:tr>
      <w:tr w:rsidR="00AA04C7" w:rsidTr="003D06D5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4C7" w:rsidRDefault="00AA04C7" w:rsidP="003D06D5">
            <w:pPr>
              <w:pStyle w:val="TableParagraph"/>
              <w:spacing w:before="24"/>
              <w:ind w:left="3024" w:right="301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1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sz w:val="20"/>
              </w:rPr>
            </w:pPr>
            <w:r>
              <w:rPr>
                <w:sz w:val="20"/>
              </w:rPr>
              <w:t>Идеомоторная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</w:p>
        </w:tc>
      </w:tr>
      <w:tr w:rsidR="00AA04C7" w:rsidTr="003D06D5">
        <w:trPr>
          <w:trHeight w:val="290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1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sz w:val="20"/>
              </w:rPr>
            </w:pPr>
            <w:r>
              <w:rPr>
                <w:sz w:val="20"/>
              </w:rPr>
              <w:t>Аутогенная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1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4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4"/>
              <w:ind w:left="90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  <w:tr w:rsidR="00AA04C7" w:rsidTr="003D06D5">
        <w:trPr>
          <w:trHeight w:val="238"/>
        </w:trPr>
        <w:tc>
          <w:tcPr>
            <w:tcW w:w="9341" w:type="dxa"/>
            <w:gridSpan w:val="3"/>
            <w:shd w:val="clear" w:color="auto" w:fill="E3E3E3"/>
          </w:tcPr>
          <w:p w:rsidR="00AA04C7" w:rsidRDefault="00AA04C7" w:rsidP="003D06D5">
            <w:pPr>
              <w:pStyle w:val="TableParagraph"/>
              <w:spacing w:before="13" w:line="205" w:lineRule="exact"/>
              <w:ind w:left="3024" w:right="3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#60</w:t>
            </w:r>
          </w:p>
        </w:tc>
      </w:tr>
      <w:tr w:rsidR="00AA04C7" w:rsidTr="003D06D5">
        <w:trPr>
          <w:trHeight w:val="504"/>
        </w:trPr>
        <w:tc>
          <w:tcPr>
            <w:tcW w:w="9341" w:type="dxa"/>
            <w:gridSpan w:val="3"/>
            <w:tcBorders>
              <w:top w:val="single" w:sz="24" w:space="0" w:color="E3E3E3"/>
              <w:bottom w:val="single" w:sz="24" w:space="0" w:color="EFEFEF"/>
            </w:tcBorders>
          </w:tcPr>
          <w:p w:rsidR="00AA04C7" w:rsidRDefault="00AA04C7" w:rsidP="003D06D5">
            <w:pPr>
              <w:pStyle w:val="TableParagraph"/>
              <w:spacing w:before="20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решающим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возрастающих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трудностей?</w:t>
            </w:r>
          </w:p>
        </w:tc>
      </w:tr>
      <w:tr w:rsidR="00AA04C7" w:rsidTr="003D06D5">
        <w:trPr>
          <w:trHeight w:val="216"/>
        </w:trPr>
        <w:tc>
          <w:tcPr>
            <w:tcW w:w="9341" w:type="dxa"/>
            <w:gridSpan w:val="3"/>
            <w:shd w:val="clear" w:color="auto" w:fill="EFEFEF"/>
          </w:tcPr>
          <w:p w:rsidR="00AA04C7" w:rsidRDefault="00AA04C7" w:rsidP="003D06D5">
            <w:pPr>
              <w:pStyle w:val="TableParagraph"/>
              <w:spacing w:line="196" w:lineRule="exact"/>
              <w:ind w:left="3022" w:right="301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4C7" w:rsidTr="003D06D5">
        <w:trPr>
          <w:trHeight w:val="282"/>
        </w:trPr>
        <w:tc>
          <w:tcPr>
            <w:tcW w:w="797" w:type="dxa"/>
            <w:tcBorders>
              <w:top w:val="single" w:sz="24" w:space="0" w:color="EFEFEF"/>
            </w:tcBorders>
          </w:tcPr>
          <w:p w:rsidR="00AA04C7" w:rsidRDefault="00AA04C7" w:rsidP="003D06D5">
            <w:pPr>
              <w:pStyle w:val="TableParagraph"/>
              <w:spacing w:before="15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1244" w:type="dxa"/>
            <w:tcBorders>
              <w:top w:val="single" w:sz="24" w:space="0" w:color="EFEFEF"/>
            </w:tcBorders>
          </w:tcPr>
          <w:p w:rsidR="00AA04C7" w:rsidRDefault="00AA04C7" w:rsidP="003D06D5"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00" w:type="dxa"/>
            <w:tcBorders>
              <w:top w:val="single" w:sz="24" w:space="0" w:color="EFEFEF"/>
            </w:tcBorders>
          </w:tcPr>
          <w:p w:rsidR="00AA04C7" w:rsidRDefault="00AA04C7" w:rsidP="003D06D5">
            <w:pPr>
              <w:pStyle w:val="TableParagraph"/>
              <w:spacing w:before="15"/>
              <w:ind w:left="90"/>
              <w:rPr>
                <w:sz w:val="20"/>
              </w:rPr>
            </w:pPr>
            <w:r>
              <w:rPr>
                <w:sz w:val="20"/>
              </w:rPr>
              <w:t>Волевых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1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реагирования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1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1"/>
              <w:ind w:left="90"/>
              <w:rPr>
                <w:sz w:val="20"/>
              </w:rPr>
            </w:pPr>
            <w:r>
              <w:rPr>
                <w:sz w:val="20"/>
              </w:rPr>
              <w:t>Выработке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эмоциональному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стрессу;</w:t>
            </w:r>
          </w:p>
        </w:tc>
      </w:tr>
      <w:tr w:rsidR="00AA04C7" w:rsidTr="003D06D5">
        <w:trPr>
          <w:trHeight w:val="289"/>
        </w:trPr>
        <w:tc>
          <w:tcPr>
            <w:tcW w:w="797" w:type="dxa"/>
          </w:tcPr>
          <w:p w:rsidR="00AA04C7" w:rsidRDefault="00AA04C7" w:rsidP="003D06D5">
            <w:pPr>
              <w:pStyle w:val="TableParagraph"/>
              <w:spacing w:before="24"/>
              <w:ind w:left="294" w:right="28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1244" w:type="dxa"/>
          </w:tcPr>
          <w:p w:rsidR="00AA04C7" w:rsidRDefault="00AA04C7" w:rsidP="003D06D5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00" w:type="dxa"/>
          </w:tcPr>
          <w:p w:rsidR="00AA04C7" w:rsidRDefault="00AA04C7" w:rsidP="003D06D5">
            <w:pPr>
              <w:pStyle w:val="TableParagraph"/>
              <w:spacing w:before="24"/>
              <w:ind w:left="90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</w:p>
        </w:tc>
      </w:tr>
    </w:tbl>
    <w:p w:rsidR="00AA04C7" w:rsidRDefault="00AA04C7" w:rsidP="00AA04C7">
      <w:pPr>
        <w:rPr>
          <w:sz w:val="20"/>
        </w:rPr>
        <w:sectPr w:rsidR="00AA04C7">
          <w:pgSz w:w="11910" w:h="16840"/>
          <w:pgMar w:top="1120" w:right="540" w:bottom="880" w:left="1440" w:header="0" w:footer="682" w:gutter="0"/>
          <w:cols w:space="720"/>
        </w:sectPr>
      </w:pPr>
    </w:p>
    <w:p w:rsidR="00931221" w:rsidRDefault="00931221" w:rsidP="00AA04C7">
      <w:pPr>
        <w:pStyle w:val="a5"/>
        <w:tabs>
          <w:tab w:val="left" w:pos="4296"/>
        </w:tabs>
        <w:spacing w:before="71"/>
        <w:ind w:left="4295" w:firstLine="0"/>
      </w:pPr>
    </w:p>
    <w:sectPr w:rsidR="00931221" w:rsidSect="00AA04C7">
      <w:footerReference w:type="default" r:id="rId8"/>
      <w:pgSz w:w="11910" w:h="16840"/>
      <w:pgMar w:top="1040" w:right="720" w:bottom="1180" w:left="70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F8" w:rsidRDefault="004005F8" w:rsidP="00E34471">
      <w:r>
        <w:separator/>
      </w:r>
    </w:p>
  </w:endnote>
  <w:endnote w:type="continuationSeparator" w:id="1">
    <w:p w:rsidR="004005F8" w:rsidRDefault="004005F8" w:rsidP="00E3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71" w:rsidRDefault="004A507D">
    <w:pPr>
      <w:pStyle w:val="a3"/>
      <w:spacing w:line="14" w:lineRule="auto"/>
      <w:ind w:left="0"/>
      <w:rPr>
        <w:sz w:val="20"/>
      </w:rPr>
    </w:pPr>
    <w:r w:rsidRPr="004A50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3pt;margin-top:796.5pt;width:11.55pt;height:14.25pt;z-index:-17861120;mso-position-horizontal-relative:page;mso-position-vertical-relative:page" filled="f" stroked="f">
          <v:textbox inset="0,0,0,0">
            <w:txbxContent>
              <w:p w:rsidR="00E34471" w:rsidRDefault="004A507D">
                <w:pPr>
                  <w:spacing w:before="11"/>
                  <w:ind w:left="60"/>
                </w:pPr>
                <w:r>
                  <w:fldChar w:fldCharType="begin"/>
                </w:r>
                <w:r w:rsidR="00931221">
                  <w:instrText xml:space="preserve"> PAGE </w:instrText>
                </w:r>
                <w:r>
                  <w:fldChar w:fldCharType="separate"/>
                </w:r>
                <w:r w:rsidR="00AA04C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71" w:rsidRDefault="004A507D">
    <w:pPr>
      <w:pStyle w:val="a3"/>
      <w:spacing w:line="14" w:lineRule="auto"/>
      <w:ind w:left="0"/>
      <w:rPr>
        <w:sz w:val="16"/>
      </w:rPr>
    </w:pPr>
    <w:r w:rsidRPr="004A50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76.95pt;width:17.05pt;height:14.25pt;z-index:-17860096;mso-position-horizontal-relative:page;mso-position-vertical-relative:page" filled="f" stroked="f">
          <v:textbox style="mso-next-textbox:#_x0000_s2049" inset="0,0,0,0">
            <w:txbxContent>
              <w:p w:rsidR="00E34471" w:rsidRDefault="004A507D">
                <w:pPr>
                  <w:spacing w:before="11"/>
                  <w:ind w:left="60"/>
                </w:pPr>
                <w:r>
                  <w:fldChar w:fldCharType="begin"/>
                </w:r>
                <w:r w:rsidR="00931221">
                  <w:instrText xml:space="preserve"> PAGE </w:instrText>
                </w:r>
                <w:r>
                  <w:fldChar w:fldCharType="separate"/>
                </w:r>
                <w:r w:rsidR="00AA04C7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F8" w:rsidRDefault="004005F8" w:rsidP="00E34471">
      <w:r>
        <w:separator/>
      </w:r>
    </w:p>
  </w:footnote>
  <w:footnote w:type="continuationSeparator" w:id="1">
    <w:p w:rsidR="004005F8" w:rsidRDefault="004005F8" w:rsidP="00E34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34E"/>
    <w:multiLevelType w:val="hybridMultilevel"/>
    <w:tmpl w:val="76040B80"/>
    <w:lvl w:ilvl="0" w:tplc="AE9C295A">
      <w:numFmt w:val="bullet"/>
      <w:lvlText w:val=""/>
      <w:lvlJc w:val="left"/>
      <w:pPr>
        <w:ind w:left="4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4BF3E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36B792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FCBC509C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4" w:tplc="DA6E4AC2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5" w:tplc="5298F7A2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6" w:tplc="82FA3342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7" w:tplc="E71A8052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8" w:tplc="31F2658E">
      <w:numFmt w:val="bullet"/>
      <w:lvlText w:val="•"/>
      <w:lvlJc w:val="left"/>
      <w:pPr>
        <w:ind w:left="4147" w:hanging="140"/>
      </w:pPr>
      <w:rPr>
        <w:rFonts w:hint="default"/>
        <w:lang w:val="ru-RU" w:eastAsia="en-US" w:bidi="ar-SA"/>
      </w:rPr>
    </w:lvl>
  </w:abstractNum>
  <w:abstractNum w:abstractNumId="1">
    <w:nsid w:val="3CB23F81"/>
    <w:multiLevelType w:val="hybridMultilevel"/>
    <w:tmpl w:val="97DAF288"/>
    <w:lvl w:ilvl="0" w:tplc="D6028238">
      <w:start w:val="49"/>
      <w:numFmt w:val="decimal"/>
      <w:lvlText w:val="%1"/>
      <w:lvlJc w:val="left"/>
      <w:pPr>
        <w:ind w:left="182" w:hanging="996"/>
        <w:jc w:val="left"/>
      </w:pPr>
      <w:rPr>
        <w:rFonts w:hint="default"/>
        <w:lang w:val="ru-RU" w:eastAsia="en-US" w:bidi="ar-SA"/>
      </w:rPr>
    </w:lvl>
    <w:lvl w:ilvl="1" w:tplc="4000CB78">
      <w:numFmt w:val="none"/>
      <w:lvlText w:val=""/>
      <w:lvlJc w:val="left"/>
      <w:pPr>
        <w:tabs>
          <w:tab w:val="num" w:pos="360"/>
        </w:tabs>
      </w:pPr>
    </w:lvl>
    <w:lvl w:ilvl="2" w:tplc="36E2E884">
      <w:numFmt w:val="none"/>
      <w:lvlText w:val=""/>
      <w:lvlJc w:val="left"/>
      <w:pPr>
        <w:tabs>
          <w:tab w:val="num" w:pos="360"/>
        </w:tabs>
      </w:pPr>
    </w:lvl>
    <w:lvl w:ilvl="3" w:tplc="D010B338">
      <w:start w:val="1"/>
      <w:numFmt w:val="decimal"/>
      <w:lvlText w:val="%4."/>
      <w:lvlJc w:val="left"/>
      <w:pPr>
        <w:ind w:left="386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09F0ABC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3B20CB6E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E0002114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5708685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95627710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4471"/>
    <w:rsid w:val="00222A99"/>
    <w:rsid w:val="004005F8"/>
    <w:rsid w:val="004A507D"/>
    <w:rsid w:val="008A2689"/>
    <w:rsid w:val="00931221"/>
    <w:rsid w:val="00AA04C7"/>
    <w:rsid w:val="00C54EAD"/>
    <w:rsid w:val="00D46A3D"/>
    <w:rsid w:val="00E3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4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4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471"/>
    <w:pPr>
      <w:ind w:left="10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4471"/>
    <w:pPr>
      <w:ind w:left="123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34471"/>
    <w:pPr>
      <w:ind w:left="10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34471"/>
    <w:pPr>
      <w:spacing w:before="86"/>
      <w:ind w:left="381" w:right="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34471"/>
    <w:pPr>
      <w:ind w:left="1002" w:hanging="140"/>
    </w:pPr>
  </w:style>
  <w:style w:type="paragraph" w:customStyle="1" w:styleId="TableParagraph">
    <w:name w:val="Table Paragraph"/>
    <w:basedOn w:val="a"/>
    <w:uiPriority w:val="1"/>
    <w:qFormat/>
    <w:rsid w:val="00E3447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54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E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P/WabaC8WH+OlQm21NsqqVZIY3FjMJIio6hODuFPhN4=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ZlkTVX3GIJa4RFBVuIQTPihsnuEjvGRRG2oTZVifQc4=</DigestValue>
    </Reference>
  </SignedInfo>
  <SignatureValue>ocTFbkmOwXFLZUJs3T750aKD65FcvuvjU25K9UMMB71ESOhJGuCPaXZ1k1jfdesr
kV1EhfBFcghI2Ju6JzOeIg==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sSOxbm6CRAV+ZLE7v2xUlWSYipQ=</DigestValue>
      </Reference>
      <Reference URI="/word/endnotes.xml?ContentType=application/vnd.openxmlformats-officedocument.wordprocessingml.endnotes+xml">
        <DigestMethod Algorithm="http://www.w3.org/2000/09/xmldsig#sha1"/>
        <DigestValue>yllTA4/eWAPexQY31HY+VAOIcs8=</DigestValue>
      </Reference>
      <Reference URI="/word/fontTable.xml?ContentType=application/vnd.openxmlformats-officedocument.wordprocessingml.fontTable+xml">
        <DigestMethod Algorithm="http://www.w3.org/2000/09/xmldsig#sha1"/>
        <DigestValue>peB9aRJmZ17Z1jZyvBBz72dTAaE=</DigestValue>
      </Reference>
      <Reference URI="/word/footer1.xml?ContentType=application/vnd.openxmlformats-officedocument.wordprocessingml.footer+xml">
        <DigestMethod Algorithm="http://www.w3.org/2000/09/xmldsig#sha1"/>
        <DigestValue>RIgatNZuLfMu9r59/mkx4j1lzPU=</DigestValue>
      </Reference>
      <Reference URI="/word/footer2.xml?ContentType=application/vnd.openxmlformats-officedocument.wordprocessingml.footer+xml">
        <DigestMethod Algorithm="http://www.w3.org/2000/09/xmldsig#sha1"/>
        <DigestValue>B6z0nrga2DNp73cM4a01MozwqdM=</DigestValue>
      </Reference>
      <Reference URI="/word/footnotes.xml?ContentType=application/vnd.openxmlformats-officedocument.wordprocessingml.footnotes+xml">
        <DigestMethod Algorithm="http://www.w3.org/2000/09/xmldsig#sha1"/>
        <DigestValue>3ZCLIKzXgLbbCxo5wdwoRQM96YM=</DigestValue>
      </Reference>
      <Reference URI="/word/numbering.xml?ContentType=application/vnd.openxmlformats-officedocument.wordprocessingml.numbering+xml">
        <DigestMethod Algorithm="http://www.w3.org/2000/09/xmldsig#sha1"/>
        <DigestValue>Jk9azvDcv3BpIPcl9dnyxvxPDV0=</DigestValue>
      </Reference>
      <Reference URI="/word/settings.xml?ContentType=application/vnd.openxmlformats-officedocument.wordprocessingml.settings+xml">
        <DigestMethod Algorithm="http://www.w3.org/2000/09/xmldsig#sha1"/>
        <DigestValue>zBa0xjpD6l3zN6baq8c3JGhoFn4=</DigestValue>
      </Reference>
      <Reference URI="/word/styles.xml?ContentType=application/vnd.openxmlformats-officedocument.wordprocessingml.styles+xml">
        <DigestMethod Algorithm="http://www.w3.org/2000/09/xmldsig#sha1"/>
        <DigestValue>l2W9tCFSshUcak918zrgykEfDuQ=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2024-02-02T12:37:52Z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3711</Words>
  <Characters>21156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ТЕСТА №1  ПО АНАТОМИИ</dc:title>
  <dc:creator>56kabinet</dc:creator>
  <cp:lastModifiedBy>comp</cp:lastModifiedBy>
  <cp:revision>2</cp:revision>
  <dcterms:created xsi:type="dcterms:W3CDTF">2023-10-28T14:49:00Z</dcterms:created>
  <dcterms:modified xsi:type="dcterms:W3CDTF">2023-10-28T14:49:00Z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